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08" w:rsidRPr="007F7508" w:rsidRDefault="00B71D8C" w:rsidP="007F7508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24"/>
        </w:rPr>
      </w:pPr>
      <w:r>
        <w:rPr>
          <w:rFonts w:ascii="Times New Roman" w:hAnsi="Times New Roman" w:cs="Times New Roman"/>
          <w:b/>
          <w:noProof/>
          <w:sz w:val="38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-257175</wp:posOffset>
            </wp:positionV>
            <wp:extent cx="885825" cy="1009650"/>
            <wp:effectExtent l="19050" t="0" r="9525" b="0"/>
            <wp:wrapSquare wrapText="bothSides"/>
            <wp:docPr id="1" name="Picture 1" descr="C:\Users\lenovo\AppData\Local\Microsoft\Windows\Temporary Internet Files\Content.Word\2015-06-23-23-17-44-17900814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2015-06-23-23-17-44-179008146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8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-257175</wp:posOffset>
            </wp:positionV>
            <wp:extent cx="942975" cy="971550"/>
            <wp:effectExtent l="19050" t="0" r="9525" b="0"/>
            <wp:wrapNone/>
            <wp:docPr id="6" name="Picture 4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08" w:rsidRPr="007F7508">
        <w:rPr>
          <w:rFonts w:ascii="Times New Roman" w:hAnsi="Times New Roman" w:cs="Times New Roman"/>
          <w:b/>
          <w:sz w:val="38"/>
          <w:szCs w:val="24"/>
        </w:rPr>
        <w:t xml:space="preserve">Govt. Degree College </w:t>
      </w:r>
      <w:proofErr w:type="spellStart"/>
      <w:r>
        <w:rPr>
          <w:rFonts w:ascii="Times New Roman" w:hAnsi="Times New Roman" w:cs="Times New Roman"/>
          <w:b/>
          <w:sz w:val="38"/>
          <w:szCs w:val="24"/>
        </w:rPr>
        <w:t>Kokernag</w:t>
      </w:r>
      <w:proofErr w:type="spellEnd"/>
    </w:p>
    <w:p w:rsidR="007F7508" w:rsidRPr="007F7508" w:rsidRDefault="007F7508" w:rsidP="007F750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7F7508">
        <w:rPr>
          <w:rFonts w:ascii="Times New Roman" w:hAnsi="Times New Roman" w:cs="Times New Roman"/>
          <w:b/>
          <w:sz w:val="30"/>
          <w:szCs w:val="24"/>
        </w:rPr>
        <w:t xml:space="preserve">Teachers Feedback </w:t>
      </w:r>
      <w:r w:rsidR="00970277">
        <w:rPr>
          <w:rFonts w:ascii="Times New Roman" w:hAnsi="Times New Roman" w:cs="Times New Roman"/>
          <w:b/>
          <w:sz w:val="30"/>
          <w:szCs w:val="24"/>
        </w:rPr>
        <w:t>towards the Curriculum</w:t>
      </w:r>
    </w:p>
    <w:p w:rsidR="006C703F" w:rsidRDefault="00B71D8C" w:rsidP="007F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508" w:rsidRPr="007F7508">
        <w:rPr>
          <w:rFonts w:ascii="Times New Roman" w:hAnsi="Times New Roman" w:cs="Times New Roman"/>
          <w:b/>
          <w:sz w:val="24"/>
          <w:szCs w:val="24"/>
        </w:rPr>
        <w:t>(1 – strongly disagree, 2 - disagree, 3 – neither agree nor disagree, 4 – agree, 5 – strongly agree)</w:t>
      </w:r>
    </w:p>
    <w:tbl>
      <w:tblPr>
        <w:tblStyle w:val="TableGrid"/>
        <w:tblW w:w="0" w:type="auto"/>
        <w:tblLook w:val="04A0"/>
      </w:tblPr>
      <w:tblGrid>
        <w:gridCol w:w="739"/>
        <w:gridCol w:w="6042"/>
        <w:gridCol w:w="564"/>
        <w:gridCol w:w="424"/>
        <w:gridCol w:w="424"/>
        <w:gridCol w:w="564"/>
        <w:gridCol w:w="485"/>
      </w:tblGrid>
      <w:tr w:rsidR="007F7508" w:rsidTr="006276ED">
        <w:tc>
          <w:tcPr>
            <w:tcW w:w="675" w:type="dxa"/>
          </w:tcPr>
          <w:p w:rsidR="007F7508" w:rsidRPr="006276ED" w:rsidRDefault="00BC04A8" w:rsidP="00BC0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6276ED">
              <w:rPr>
                <w:rFonts w:ascii="Times New Roman" w:hAnsi="Times New Roman" w:cs="Times New Roman"/>
                <w:b/>
                <w:sz w:val="28"/>
                <w:szCs w:val="24"/>
              </w:rPr>
              <w:t>S.no</w:t>
            </w:r>
            <w:proofErr w:type="spellEnd"/>
          </w:p>
        </w:tc>
        <w:tc>
          <w:tcPr>
            <w:tcW w:w="6096" w:type="dxa"/>
          </w:tcPr>
          <w:p w:rsidR="007F7508" w:rsidRPr="006276ED" w:rsidRDefault="00BC04A8" w:rsidP="00BC0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76ED">
              <w:rPr>
                <w:rFonts w:ascii="Times New Roman" w:hAnsi="Times New Roman" w:cs="Times New Roman"/>
                <w:b/>
                <w:sz w:val="28"/>
                <w:szCs w:val="24"/>
              </w:rPr>
              <w:t>Statements</w:t>
            </w:r>
          </w:p>
        </w:tc>
        <w:tc>
          <w:tcPr>
            <w:tcW w:w="567" w:type="dxa"/>
          </w:tcPr>
          <w:p w:rsidR="007F7508" w:rsidRPr="006276ED" w:rsidRDefault="00BC04A8" w:rsidP="00BC0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76ED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25" w:type="dxa"/>
          </w:tcPr>
          <w:p w:rsidR="007F7508" w:rsidRPr="006276ED" w:rsidRDefault="00BC04A8" w:rsidP="00BC0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76ED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25" w:type="dxa"/>
          </w:tcPr>
          <w:p w:rsidR="007F7508" w:rsidRPr="006276ED" w:rsidRDefault="00BC04A8" w:rsidP="00BC0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76ED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7F7508" w:rsidRPr="006276ED" w:rsidRDefault="00BC04A8" w:rsidP="00BC0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76ED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87" w:type="dxa"/>
          </w:tcPr>
          <w:p w:rsidR="007F7508" w:rsidRPr="006276ED" w:rsidRDefault="00BC04A8" w:rsidP="00BC0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76ED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  <w:tr w:rsidR="007F7508" w:rsidTr="006276ED">
        <w:tc>
          <w:tcPr>
            <w:tcW w:w="675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F7508" w:rsidRPr="006276ED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Syllabus is suitable for</w:t>
            </w:r>
            <w:r w:rsidR="00BC04A8" w:rsidRPr="006276ED">
              <w:rPr>
                <w:rFonts w:ascii="Times New Roman" w:hAnsi="Times New Roman" w:cs="Times New Roman"/>
              </w:rPr>
              <w:t xml:space="preserve"> the course.</w:t>
            </w: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08" w:rsidTr="006276ED">
        <w:tc>
          <w:tcPr>
            <w:tcW w:w="675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</w:rPr>
              <w:t>Syllabus is need based.</w:t>
            </w: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08" w:rsidTr="006276ED">
        <w:tc>
          <w:tcPr>
            <w:tcW w:w="675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</w:rPr>
              <w:t>Aims and objectives of the syllabi are well defined and clear to teachers and students.</w:t>
            </w: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08" w:rsidTr="006276ED">
        <w:tc>
          <w:tcPr>
            <w:tcW w:w="675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</w:rPr>
              <w:t>Course content is followed by corresponding reference materials.</w:t>
            </w: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08" w:rsidTr="006276ED">
        <w:tc>
          <w:tcPr>
            <w:tcW w:w="675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7F7508" w:rsidRPr="006276ED" w:rsidRDefault="00EC6932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</w:rPr>
              <w:t>Sufficient number of prescribed books are available in the Library</w:t>
            </w: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08" w:rsidTr="006276ED">
        <w:tc>
          <w:tcPr>
            <w:tcW w:w="675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7F7508" w:rsidRPr="006276ED" w:rsidRDefault="00EC6932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</w:rPr>
              <w:t>The course/syllabus has good balance between theory and application</w:t>
            </w: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08" w:rsidTr="006276ED">
        <w:tc>
          <w:tcPr>
            <w:tcW w:w="675" w:type="dxa"/>
          </w:tcPr>
          <w:p w:rsidR="007F7508" w:rsidRPr="006276ED" w:rsidRDefault="00BC04A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7F7508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</w:rPr>
              <w:t>The course/syllabus has made me interested in the subject area</w:t>
            </w: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F7508" w:rsidRDefault="007F7508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>The course/syllabus of this subject increased my knowledge and perspective in the subject area.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6B72A5" w:rsidRPr="006276ED" w:rsidRDefault="006B72A5" w:rsidP="002035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>The cou</w:t>
            </w:r>
            <w:r w:rsidR="00970277">
              <w:rPr>
                <w:rFonts w:ascii="Times New Roman" w:hAnsi="Times New Roman" w:cs="Times New Roman"/>
              </w:rPr>
              <w:t>rse/programme of studies carry</w:t>
            </w:r>
            <w:r w:rsidRPr="006276ED">
              <w:rPr>
                <w:rFonts w:ascii="Times New Roman" w:hAnsi="Times New Roman" w:cs="Times New Roman"/>
              </w:rPr>
              <w:t xml:space="preserve"> sufficient number of </w:t>
            </w:r>
            <w:r w:rsidR="002035D0" w:rsidRPr="006276ED">
              <w:rPr>
                <w:rFonts w:ascii="Times New Roman" w:hAnsi="Times New Roman" w:cs="Times New Roman"/>
              </w:rPr>
              <w:t xml:space="preserve">skill enhancement </w:t>
            </w:r>
            <w:r w:rsidRPr="006276ED">
              <w:rPr>
                <w:rFonts w:ascii="Times New Roman" w:hAnsi="Times New Roman" w:cs="Times New Roman"/>
              </w:rPr>
              <w:t xml:space="preserve"> papers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 xml:space="preserve">The books prescribed/listed as </w:t>
            </w:r>
            <w:r w:rsidR="00970277">
              <w:rPr>
                <w:rFonts w:ascii="Times New Roman" w:hAnsi="Times New Roman" w:cs="Times New Roman"/>
              </w:rPr>
              <w:t>reference material</w:t>
            </w:r>
            <w:r w:rsidRPr="006276ED">
              <w:rPr>
                <w:rFonts w:ascii="Times New Roman" w:hAnsi="Times New Roman" w:cs="Times New Roman"/>
              </w:rPr>
              <w:t xml:space="preserve"> are relevant, updated and appropriate.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6B72A5" w:rsidRPr="006276ED" w:rsidRDefault="00970277" w:rsidP="002035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Infrastructural facilities</w:t>
            </w:r>
            <w:r w:rsidR="006B72A5" w:rsidRPr="006276ED">
              <w:rPr>
                <w:rFonts w:ascii="Times New Roman" w:hAnsi="Times New Roman" w:cs="Times New Roman"/>
              </w:rPr>
              <w:t xml:space="preserve"> such as teacher’s rooms/carrels, class rooms, reading rooms and toilets are available in the </w:t>
            </w:r>
            <w:r w:rsidR="002035D0" w:rsidRPr="006276ED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>Tests and examinations are conducted well in time with proper coverage of all units in the syllabus.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>I have the freedom to propose, modify, suggest and incorporate new topics in the syllabus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>I have the freedom to adopt new techniques/strategies of teaching such as seminar presentations, group discussions and learners’ participations.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>I have the freedom to adopt/adapt new techniques/strategies of testing and assessment of students.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6B72A5" w:rsidRPr="006276ED" w:rsidRDefault="006B72A5" w:rsidP="009702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 xml:space="preserve">The environment in the </w:t>
            </w:r>
            <w:r w:rsidR="00970277">
              <w:rPr>
                <w:rFonts w:ascii="Times New Roman" w:hAnsi="Times New Roman" w:cs="Times New Roman"/>
              </w:rPr>
              <w:t>institution</w:t>
            </w:r>
            <w:r w:rsidRPr="006276ED">
              <w:rPr>
                <w:rFonts w:ascii="Times New Roman" w:hAnsi="Times New Roman" w:cs="Times New Roman"/>
              </w:rPr>
              <w:t xml:space="preserve"> is conducive to teaching and research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6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>The administration is teacher friendly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6B72A5" w:rsidRPr="006276ED" w:rsidRDefault="006B72A5" w:rsidP="006B72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>The College provides adequate funding and support to faculty members for upgrading their skills and qualifications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A5" w:rsidTr="006276ED">
        <w:tc>
          <w:tcPr>
            <w:tcW w:w="675" w:type="dxa"/>
          </w:tcPr>
          <w:p w:rsidR="006B72A5" w:rsidRPr="006276ED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6B72A5" w:rsidRPr="006276ED" w:rsidRDefault="006B72A5" w:rsidP="006B72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76ED">
              <w:rPr>
                <w:rFonts w:ascii="Times New Roman" w:hAnsi="Times New Roman" w:cs="Times New Roman"/>
              </w:rPr>
              <w:t>Provisions for professional development are non-discriminatory and fair.</w:t>
            </w: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B72A5" w:rsidRDefault="006B72A5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7" w:rsidTr="006276ED">
        <w:tc>
          <w:tcPr>
            <w:tcW w:w="675" w:type="dxa"/>
          </w:tcPr>
          <w:p w:rsidR="00970277" w:rsidRPr="006276ED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970277" w:rsidRPr="006276ED" w:rsidRDefault="00970277" w:rsidP="006B72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effective delivery of curriculum, institution has sufficient number of ICT enabled classrooms.</w:t>
            </w:r>
          </w:p>
        </w:tc>
        <w:tc>
          <w:tcPr>
            <w:tcW w:w="567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7" w:rsidTr="006276ED">
        <w:tc>
          <w:tcPr>
            <w:tcW w:w="675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970277" w:rsidRDefault="00970277" w:rsidP="006B72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curriculum has been updated from time to time </w:t>
            </w:r>
            <w:bookmarkStart w:id="0" w:name="_GoBack"/>
            <w:bookmarkEnd w:id="0"/>
          </w:p>
        </w:tc>
        <w:tc>
          <w:tcPr>
            <w:tcW w:w="567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970277" w:rsidRDefault="00970277" w:rsidP="00BC04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08" w:rsidRDefault="007F7508" w:rsidP="007F7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6ED" w:rsidRPr="006276ED" w:rsidRDefault="006276ED" w:rsidP="007F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276ED" w:rsidRPr="006276ED" w:rsidSect="004A1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508"/>
    <w:rsid w:val="002035D0"/>
    <w:rsid w:val="00271F81"/>
    <w:rsid w:val="004A1B47"/>
    <w:rsid w:val="006276ED"/>
    <w:rsid w:val="006B72A5"/>
    <w:rsid w:val="006C703F"/>
    <w:rsid w:val="007F7508"/>
    <w:rsid w:val="00970277"/>
    <w:rsid w:val="00B71D8C"/>
    <w:rsid w:val="00BC04A8"/>
    <w:rsid w:val="00EC6932"/>
    <w:rsid w:val="00F4527A"/>
    <w:rsid w:val="00FA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Mehraj</dc:creator>
  <cp:lastModifiedBy>DR. MEHRAJ</cp:lastModifiedBy>
  <cp:revision>2</cp:revision>
  <cp:lastPrinted>2018-10-23T06:32:00Z</cp:lastPrinted>
  <dcterms:created xsi:type="dcterms:W3CDTF">2024-01-28T15:39:00Z</dcterms:created>
  <dcterms:modified xsi:type="dcterms:W3CDTF">2024-01-28T15:39:00Z</dcterms:modified>
</cp:coreProperties>
</file>